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53" w:rsidRDefault="00F06859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2020/21</w:t>
      </w:r>
      <w:r w:rsidR="00605A53">
        <w:rPr>
          <w:rFonts w:ascii="Arial" w:hAnsi="Arial" w:cs="Arial"/>
          <w:bCs/>
          <w:sz w:val="28"/>
        </w:rPr>
        <w:t xml:space="preserve"> </w:t>
      </w:r>
      <w:r w:rsidR="00B41FE2">
        <w:rPr>
          <w:rFonts w:ascii="Arial" w:hAnsi="Arial" w:cs="Arial"/>
          <w:bCs/>
          <w:sz w:val="28"/>
        </w:rPr>
        <w:t>Membership Application/Renewal</w:t>
      </w:r>
      <w:r w:rsidR="00605A53">
        <w:rPr>
          <w:rFonts w:ascii="Arial" w:hAnsi="Arial" w:cs="Arial"/>
          <w:bCs/>
          <w:sz w:val="28"/>
        </w:rPr>
        <w:t xml:space="preserve"> </w:t>
      </w:r>
    </w:p>
    <w:p w:rsidR="00605A53" w:rsidRDefault="00605A53">
      <w:pPr>
        <w:jc w:val="center"/>
        <w:rPr>
          <w:rFonts w:ascii="Arial" w:hAnsi="Arial" w:cs="Arial"/>
          <w:bCs/>
          <w:sz w:val="28"/>
        </w:rPr>
      </w:pPr>
    </w:p>
    <w:p w:rsidR="00605A53" w:rsidRDefault="0060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Title: (Please Circle):  Mr</w:t>
      </w:r>
      <w:r>
        <w:rPr>
          <w:rFonts w:ascii="Arial" w:hAnsi="Arial" w:cs="Arial"/>
          <w:bCs/>
        </w:rPr>
        <w:tab/>
        <w:t>Mrs</w:t>
      </w:r>
      <w:r>
        <w:rPr>
          <w:rFonts w:ascii="Arial" w:hAnsi="Arial" w:cs="Arial"/>
          <w:bCs/>
        </w:rPr>
        <w:tab/>
        <w:t>Ms</w:t>
      </w:r>
      <w:r>
        <w:rPr>
          <w:rFonts w:ascii="Arial" w:hAnsi="Arial" w:cs="Arial"/>
          <w:bCs/>
        </w:rPr>
        <w:tab/>
        <w:t>Miss</w:t>
      </w:r>
      <w:r>
        <w:rPr>
          <w:rFonts w:ascii="Arial" w:hAnsi="Arial" w:cs="Arial"/>
          <w:bCs/>
        </w:rPr>
        <w:tab/>
        <w:t>Dr</w:t>
      </w:r>
      <w:r>
        <w:rPr>
          <w:rFonts w:ascii="Arial" w:hAnsi="Arial" w:cs="Arial"/>
          <w:bCs/>
        </w:rPr>
        <w:tab/>
        <w:t>Prof</w:t>
      </w:r>
      <w:r>
        <w:rPr>
          <w:rFonts w:ascii="Arial" w:hAnsi="Arial" w:cs="Arial"/>
          <w:bCs/>
        </w:rPr>
        <w:tab/>
        <w:t>Other _________</w:t>
      </w:r>
    </w:p>
    <w:p w:rsidR="00605A53" w:rsidRDefault="00605A53">
      <w:pPr>
        <w:rPr>
          <w:rFonts w:ascii="Arial" w:hAnsi="Arial" w:cs="Arial"/>
          <w:b/>
        </w:rPr>
      </w:pPr>
    </w:p>
    <w:p w:rsidR="00605A53" w:rsidRDefault="00605A53">
      <w:pPr>
        <w:tabs>
          <w:tab w:val="left" w:pos="113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Name: </w:t>
      </w:r>
      <w:r>
        <w:rPr>
          <w:rFonts w:ascii="Arial" w:hAnsi="Arial" w:cs="Arial"/>
          <w:bCs/>
        </w:rPr>
        <w:tab/>
        <w:t>……………………………………………………………………………………</w:t>
      </w:r>
    </w:p>
    <w:p w:rsidR="00605A53" w:rsidRDefault="00605A53">
      <w:pPr>
        <w:tabs>
          <w:tab w:val="left" w:pos="1134"/>
        </w:tabs>
        <w:rPr>
          <w:rFonts w:ascii="Arial" w:hAnsi="Arial" w:cs="Arial"/>
          <w:b/>
        </w:rPr>
      </w:pPr>
    </w:p>
    <w:p w:rsidR="00605A53" w:rsidRDefault="00605A53">
      <w:pPr>
        <w:tabs>
          <w:tab w:val="left" w:pos="1134"/>
        </w:tabs>
        <w:ind w:right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Address:</w:t>
      </w:r>
      <w:r>
        <w:rPr>
          <w:rFonts w:ascii="Arial" w:hAnsi="Arial" w:cs="Arial"/>
          <w:bCs/>
        </w:rPr>
        <w:tab/>
        <w:t>……………………………………………………………………………………</w:t>
      </w:r>
    </w:p>
    <w:p w:rsidR="00605A53" w:rsidRDefault="00605A53">
      <w:pPr>
        <w:tabs>
          <w:tab w:val="left" w:pos="1134"/>
        </w:tabs>
        <w:ind w:right="144"/>
        <w:rPr>
          <w:rFonts w:ascii="Arial" w:hAnsi="Arial" w:cs="Arial"/>
          <w:bCs/>
        </w:rPr>
      </w:pPr>
    </w:p>
    <w:p w:rsidR="00605A53" w:rsidRDefault="00605A53">
      <w:pPr>
        <w:tabs>
          <w:tab w:val="left" w:pos="1134"/>
        </w:tabs>
        <w:ind w:right="1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Telephone:……………………………………………………………………………………</w:t>
      </w:r>
    </w:p>
    <w:p w:rsidR="00605A53" w:rsidRDefault="00605A53">
      <w:pPr>
        <w:tabs>
          <w:tab w:val="left" w:pos="1134"/>
        </w:tabs>
        <w:ind w:righ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05A53" w:rsidRDefault="00605A53">
      <w:pPr>
        <w:tabs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……………………………………………………………………………………</w:t>
      </w:r>
    </w:p>
    <w:p w:rsidR="0033248F" w:rsidRDefault="0033248F" w:rsidP="0033248F">
      <w:pPr>
        <w:pStyle w:val="Header"/>
        <w:rPr>
          <w:rFonts w:ascii="Arial" w:hAnsi="Arial" w:cs="Arial"/>
          <w:bCs/>
        </w:rPr>
      </w:pPr>
    </w:p>
    <w:p w:rsid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 xml:space="preserve">return this </w:t>
      </w:r>
      <w:r w:rsidRPr="0033248F">
        <w:rPr>
          <w:rFonts w:ascii="Arial" w:hAnsi="Arial" w:cs="Arial"/>
          <w:bCs/>
        </w:rPr>
        <w:t xml:space="preserve">form </w:t>
      </w:r>
      <w:r>
        <w:rPr>
          <w:rFonts w:ascii="Arial" w:hAnsi="Arial" w:cs="Arial"/>
          <w:bCs/>
        </w:rPr>
        <w:t>so that we may reconcile your payment with your details.</w:t>
      </w:r>
      <w:r w:rsidRPr="0033248F">
        <w:rPr>
          <w:rFonts w:ascii="Arial" w:hAnsi="Arial" w:cs="Arial"/>
          <w:bCs/>
        </w:rPr>
        <w:tab/>
      </w:r>
      <w:r w:rsidRPr="0033248F">
        <w:rPr>
          <w:rFonts w:ascii="Arial" w:hAnsi="Arial" w:cs="Arial"/>
          <w:bCs/>
        </w:rPr>
        <w:tab/>
      </w:r>
      <w:r w:rsidRPr="0033248F">
        <w:rPr>
          <w:rFonts w:ascii="Arial" w:hAnsi="Arial" w:cs="Arial"/>
          <w:bCs/>
        </w:rPr>
        <w:tab/>
      </w:r>
    </w:p>
    <w:p w:rsidR="0033248F" w:rsidRPr="00F06859" w:rsidRDefault="00F06859" w:rsidP="00F06859">
      <w:pPr>
        <w:rPr>
          <w:rFonts w:ascii="Arial" w:hAnsi="Arial" w:cs="Arial"/>
        </w:rPr>
      </w:pPr>
      <w:r w:rsidRPr="00F06859">
        <w:rPr>
          <w:rFonts w:ascii="Arial" w:hAnsi="Arial" w:cs="Arial"/>
        </w:rPr>
        <w:t>By mail:</w:t>
      </w:r>
      <w:r w:rsidRPr="00F068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6859">
        <w:rPr>
          <w:rFonts w:ascii="Arial" w:hAnsi="Arial" w:cs="Arial"/>
        </w:rPr>
        <w:t>By email:</w:t>
      </w:r>
    </w:p>
    <w:p w:rsidR="0033248F" w:rsidRPr="00F06859" w:rsidRDefault="00F06859" w:rsidP="00F06859">
      <w:pPr>
        <w:rPr>
          <w:rFonts w:ascii="Arial" w:hAnsi="Arial" w:cs="Arial"/>
        </w:rPr>
      </w:pPr>
      <w:r w:rsidRPr="00F06859">
        <w:rPr>
          <w:rFonts w:ascii="Arial" w:hAnsi="Arial" w:cs="Arial"/>
        </w:rPr>
        <w:t>Rohan Tyler</w:t>
      </w:r>
      <w:r w:rsidR="00673223" w:rsidRPr="00F068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6859">
        <w:rPr>
          <w:rFonts w:ascii="Arial" w:hAnsi="Arial" w:cs="Arial"/>
        </w:rPr>
        <w:t>rohan.tyler</w:t>
      </w:r>
      <w:r w:rsidR="0033248F" w:rsidRPr="00F06859">
        <w:rPr>
          <w:rFonts w:ascii="Arial" w:hAnsi="Arial" w:cs="Arial"/>
        </w:rPr>
        <w:t>@parliament.nsw.gov.au</w:t>
      </w:r>
    </w:p>
    <w:p w:rsidR="0033248F" w:rsidRP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</w:rPr>
        <w:t>Secretary/Treasurer</w:t>
      </w:r>
    </w:p>
    <w:p w:rsidR="0033248F" w:rsidRP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</w:rPr>
        <w:t>Australasian Study of Parliament Group (NSW Chapter)</w:t>
      </w:r>
    </w:p>
    <w:p w:rsidR="00E31090" w:rsidRDefault="00E31090" w:rsidP="0033248F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Department of the Legislative </w:t>
      </w:r>
      <w:r w:rsidR="00F06859">
        <w:rPr>
          <w:rFonts w:ascii="Arial" w:hAnsi="Arial" w:cs="Arial"/>
        </w:rPr>
        <w:t>Assembly</w:t>
      </w:r>
    </w:p>
    <w:p w:rsidR="0033248F" w:rsidRP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</w:rPr>
        <w:t>Parliament House</w:t>
      </w:r>
    </w:p>
    <w:p w:rsidR="0033248F" w:rsidRP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</w:rPr>
        <w:t>Macquarie Street</w:t>
      </w:r>
    </w:p>
    <w:p w:rsidR="0033248F" w:rsidRPr="0033248F" w:rsidRDefault="0033248F" w:rsidP="0033248F">
      <w:pPr>
        <w:pStyle w:val="Header"/>
        <w:rPr>
          <w:rFonts w:ascii="Arial" w:hAnsi="Arial" w:cs="Arial"/>
        </w:rPr>
      </w:pPr>
      <w:r w:rsidRPr="0033248F">
        <w:rPr>
          <w:rFonts w:ascii="Arial" w:hAnsi="Arial" w:cs="Arial"/>
        </w:rPr>
        <w:t>Sydney  NSW  2000</w:t>
      </w:r>
    </w:p>
    <w:p w:rsidR="0033248F" w:rsidRDefault="0033248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605A53" w:rsidRDefault="00605A5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(Tick as appropriate.  Please note EFT is the ASPG’s preferred method of payment)</w:t>
      </w:r>
      <w:r w:rsidR="00F06859">
        <w:rPr>
          <w:rFonts w:ascii="Arial" w:hAnsi="Arial" w:cs="Arial"/>
        </w:rPr>
        <w:t>.</w:t>
      </w:r>
    </w:p>
    <w:p w:rsidR="00F06859" w:rsidRDefault="00F06859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605A53" w:rsidRDefault="00605A53">
      <w:pPr>
        <w:pStyle w:val="Header"/>
        <w:numPr>
          <w:ilvl w:val="0"/>
          <w:numId w:val="8"/>
        </w:numPr>
        <w:tabs>
          <w:tab w:val="clear" w:pos="1065"/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491878">
        <w:rPr>
          <w:rFonts w:ascii="Arial" w:hAnsi="Arial" w:cs="Arial"/>
        </w:rPr>
        <w:t>electronic funds transfer of $</w:t>
      </w:r>
      <w:r w:rsidR="00013A8C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w</w:t>
      </w:r>
      <w:r w:rsidR="002941D1">
        <w:rPr>
          <w:rFonts w:ascii="Arial" w:hAnsi="Arial" w:cs="Arial"/>
        </w:rPr>
        <w:t>as made on (date): …………………… to</w:t>
      </w:r>
      <w:r w:rsidR="00F06859">
        <w:rPr>
          <w:rFonts w:ascii="Arial" w:hAnsi="Arial" w:cs="Arial"/>
        </w:rPr>
        <w:t>:</w:t>
      </w:r>
    </w:p>
    <w:p w:rsidR="00F06859" w:rsidRDefault="00F06859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20"/>
        </w:rPr>
      </w:pPr>
    </w:p>
    <w:p w:rsidR="00605A53" w:rsidRDefault="00605A53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Name: Australasian Study of Parliament Group</w:t>
      </w:r>
    </w:p>
    <w:p w:rsidR="00605A53" w:rsidRDefault="00605A53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0C1FDC">
        <w:rPr>
          <w:rFonts w:ascii="Arial" w:hAnsi="Arial" w:cs="Arial"/>
          <w:sz w:val="20"/>
        </w:rPr>
        <w:t>ranch: Martin Place, Sydney</w:t>
      </w:r>
    </w:p>
    <w:p w:rsidR="00605A53" w:rsidRDefault="000C1FDC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Bank: Commonwealth</w:t>
      </w:r>
    </w:p>
    <w:p w:rsidR="00605A53" w:rsidRDefault="00605A53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Account No: </w:t>
      </w:r>
      <w:r w:rsidR="000C1FDC">
        <w:rPr>
          <w:rFonts w:ascii="Arial" w:hAnsi="Arial" w:cs="Arial"/>
          <w:sz w:val="20"/>
        </w:rPr>
        <w:t>10227723</w:t>
      </w:r>
    </w:p>
    <w:p w:rsidR="00F06859" w:rsidRDefault="000C1FDC" w:rsidP="0033248F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20"/>
        </w:rPr>
        <w:t>BSB: 06 2000</w:t>
      </w:r>
    </w:p>
    <w:p w:rsidR="009F0F30" w:rsidRDefault="00605A53" w:rsidP="0033248F">
      <w:pPr>
        <w:pStyle w:val="Header"/>
        <w:tabs>
          <w:tab w:val="clear" w:pos="4153"/>
          <w:tab w:val="clear" w:pos="8306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</w:rPr>
        <w:tab/>
      </w:r>
    </w:p>
    <w:p w:rsidR="009F0F30" w:rsidRPr="009F0F30" w:rsidRDefault="009F0F30" w:rsidP="009F0F30">
      <w:pPr>
        <w:pStyle w:val="Header"/>
        <w:numPr>
          <w:ilvl w:val="0"/>
          <w:numId w:val="8"/>
        </w:numPr>
        <w:tabs>
          <w:tab w:val="clear" w:pos="1065"/>
          <w:tab w:val="num" w:pos="709"/>
        </w:tabs>
        <w:ind w:left="709" w:hanging="709"/>
        <w:rPr>
          <w:rFonts w:ascii="Arial" w:hAnsi="Arial" w:cs="Arial"/>
        </w:rPr>
      </w:pPr>
      <w:r w:rsidRPr="009F0F30">
        <w:rPr>
          <w:rFonts w:ascii="Arial" w:hAnsi="Arial" w:cs="Arial"/>
        </w:rPr>
        <w:t xml:space="preserve">Please find enclosed my </w:t>
      </w:r>
      <w:r w:rsidR="00642D46">
        <w:rPr>
          <w:rFonts w:ascii="Arial" w:hAnsi="Arial" w:cs="Arial"/>
        </w:rPr>
        <w:t>cheque for $</w:t>
      </w:r>
      <w:r w:rsidR="00013A8C">
        <w:rPr>
          <w:rFonts w:ascii="Arial" w:hAnsi="Arial" w:cs="Arial"/>
        </w:rPr>
        <w:t>45</w:t>
      </w:r>
      <w:bookmarkStart w:id="0" w:name="_GoBack"/>
      <w:bookmarkEnd w:id="0"/>
      <w:r w:rsidRPr="009F0F30">
        <w:rPr>
          <w:rFonts w:ascii="Arial" w:hAnsi="Arial" w:cs="Arial"/>
        </w:rPr>
        <w:t>, made payable to the Australasian Study of Parliament Group.</w:t>
      </w:r>
    </w:p>
    <w:p w:rsidR="009F0F30" w:rsidRDefault="009F0F30">
      <w:pPr>
        <w:pStyle w:val="Header"/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</w:rPr>
      </w:pPr>
    </w:p>
    <w:sectPr w:rsidR="009F0F30" w:rsidSect="002A1608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7E" w:rsidRDefault="0075617E">
      <w:r>
        <w:separator/>
      </w:r>
    </w:p>
  </w:endnote>
  <w:endnote w:type="continuationSeparator" w:id="0">
    <w:p w:rsidR="0075617E" w:rsidRDefault="0075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53" w:rsidRDefault="00605A53">
    <w:pPr>
      <w:pStyle w:val="Heading4"/>
      <w:pBdr>
        <w:bottom w:val="single" w:sz="12" w:space="1" w:color="auto"/>
      </w:pBdr>
      <w:jc w:val="center"/>
    </w:pPr>
  </w:p>
  <w:p w:rsidR="00605A53" w:rsidRPr="0033248F" w:rsidRDefault="00A07F08" w:rsidP="00854F53">
    <w:pPr>
      <w:pStyle w:val="Heading4"/>
      <w:jc w:val="center"/>
      <w:rPr>
        <w:rFonts w:ascii="TradeGothic" w:hAnsi="TradeGothic"/>
      </w:rPr>
    </w:pPr>
    <w:r w:rsidRPr="0033248F">
      <w:rPr>
        <w:rFonts w:ascii="TradeGothic" w:hAnsi="TradeGothic"/>
      </w:rPr>
      <w:t xml:space="preserve">Secretary/Treasurer: </w:t>
    </w:r>
    <w:r w:rsidR="00F06859">
      <w:rPr>
        <w:rFonts w:ascii="TradeGothic" w:hAnsi="TradeGothic"/>
      </w:rPr>
      <w:t>Rohan Tyler</w:t>
    </w:r>
    <w:r w:rsidR="00605A53" w:rsidRPr="0033248F">
      <w:rPr>
        <w:rFonts w:ascii="TradeGothic" w:hAnsi="TradeGothic"/>
      </w:rPr>
      <w:t>, Parliament House, Macquarie St</w:t>
    </w:r>
    <w:r w:rsidR="0017534E">
      <w:rPr>
        <w:rFonts w:ascii="TradeGothic" w:hAnsi="TradeGothic"/>
      </w:rPr>
      <w:t>reet</w:t>
    </w:r>
    <w:r w:rsidR="00605A53" w:rsidRPr="0033248F">
      <w:rPr>
        <w:rFonts w:ascii="TradeGothic" w:hAnsi="TradeGothic"/>
      </w:rPr>
      <w:t>, Sydney, 2000</w:t>
    </w:r>
  </w:p>
  <w:p w:rsidR="00605A53" w:rsidRPr="0033248F" w:rsidRDefault="00605A53" w:rsidP="00854F53">
    <w:pPr>
      <w:jc w:val="center"/>
      <w:rPr>
        <w:b/>
        <w:sz w:val="20"/>
      </w:rPr>
    </w:pPr>
    <w:proofErr w:type="spellStart"/>
    <w:r w:rsidRPr="0033248F">
      <w:rPr>
        <w:rFonts w:ascii="TradeGothic" w:hAnsi="TradeGothic"/>
        <w:b/>
        <w:bCs/>
        <w:sz w:val="20"/>
      </w:rPr>
      <w:t>Ph</w:t>
    </w:r>
    <w:proofErr w:type="spellEnd"/>
    <w:r w:rsidRPr="0033248F">
      <w:rPr>
        <w:rFonts w:ascii="TradeGothic" w:hAnsi="TradeGothic"/>
        <w:b/>
        <w:bCs/>
        <w:sz w:val="20"/>
      </w:rPr>
      <w:t xml:space="preserve">: </w:t>
    </w:r>
    <w:r w:rsidR="00854F53">
      <w:rPr>
        <w:rFonts w:ascii="TradeGothic" w:hAnsi="TradeGothic"/>
        <w:b/>
        <w:sz w:val="20"/>
      </w:rPr>
      <w:t xml:space="preserve">61 2 9230 </w:t>
    </w:r>
    <w:r w:rsidR="00F06859">
      <w:rPr>
        <w:rFonts w:ascii="TradeGothic" w:hAnsi="TradeGothic"/>
        <w:b/>
        <w:sz w:val="20"/>
      </w:rPr>
      <w:t>3308</w:t>
    </w:r>
    <w:r w:rsidR="00A07F08" w:rsidRPr="0033248F">
      <w:rPr>
        <w:rFonts w:ascii="TradeGothic" w:hAnsi="TradeGothic"/>
        <w:b/>
        <w:sz w:val="20"/>
      </w:rPr>
      <w:t>,</w:t>
    </w:r>
    <w:r w:rsidRPr="0033248F">
      <w:rPr>
        <w:rFonts w:ascii="TradeGothic" w:hAnsi="TradeGothic"/>
        <w:b/>
        <w:sz w:val="20"/>
      </w:rPr>
      <w:t xml:space="preserve"> </w:t>
    </w:r>
    <w:r w:rsidR="00A07F08" w:rsidRPr="0033248F">
      <w:rPr>
        <w:rFonts w:ascii="TradeGothic" w:hAnsi="TradeGothic"/>
        <w:b/>
        <w:bCs/>
        <w:sz w:val="20"/>
      </w:rPr>
      <w:t xml:space="preserve">Email: </w:t>
    </w:r>
    <w:r w:rsidR="001E3CEF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24CBE" wp14:editId="6CE6B757">
              <wp:simplePos x="0" y="0"/>
              <wp:positionH relativeFrom="column">
                <wp:posOffset>-62865</wp:posOffset>
              </wp:positionH>
              <wp:positionV relativeFrom="paragraph">
                <wp:posOffset>287655</wp:posOffset>
              </wp:positionV>
              <wp:extent cx="5945505" cy="542290"/>
              <wp:effectExtent l="3810" t="190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A53" w:rsidRDefault="00605A5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4C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95pt;margin-top:22.65pt;width:468.15pt;height: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" stroked="f">
              <v:textbox>
                <w:txbxContent>
                  <w:p w:rsidR="00605A53" w:rsidRDefault="00605A53"/>
                </w:txbxContent>
              </v:textbox>
            </v:shape>
          </w:pict>
        </mc:Fallback>
      </mc:AlternateContent>
    </w:r>
    <w:r w:rsidR="00F06859">
      <w:rPr>
        <w:rFonts w:ascii="TradeGothic" w:hAnsi="TradeGothic"/>
        <w:b/>
        <w:bCs/>
        <w:sz w:val="20"/>
      </w:rPr>
      <w:t>rohan.tyler</w:t>
    </w:r>
    <w:r w:rsidR="00854F53">
      <w:rPr>
        <w:rFonts w:ascii="TradeGothic" w:hAnsi="TradeGothic"/>
        <w:b/>
        <w:bCs/>
        <w:sz w:val="20"/>
      </w:rPr>
      <w:t>@parliament.nsw.gov.au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7E" w:rsidRDefault="0075617E">
      <w:r>
        <w:separator/>
      </w:r>
    </w:p>
  </w:footnote>
  <w:footnote w:type="continuationSeparator" w:id="0">
    <w:p w:rsidR="0075617E" w:rsidRDefault="0075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53" w:rsidRDefault="00013A8C">
    <w:pPr>
      <w:pStyle w:val="Heading9"/>
      <w:rPr>
        <w:rFonts w:ascii="TradeGothic" w:hAnsi="TradeGothic"/>
        <w:b w:val="0"/>
        <w:bCs/>
      </w:rPr>
    </w:pPr>
    <w:r>
      <w:rPr>
        <w:rFonts w:ascii="TradeGothic" w:hAnsi="TradeGothic"/>
        <w:b w:val="0"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14.4pt;margin-top:-7.05pt;width:79.2pt;height:79.2pt;z-index:-251658240;mso-wrap-edited:f" wrapcoords="-173 0 -173 21427 21600 21427 21600 0 -173 0" o:allowincell="f">
          <v:imagedata r:id="rId1" o:title=""/>
          <w10:wrap type="topAndBottom"/>
        </v:shape>
        <o:OLEObject Type="Embed" ProgID="MSPhotoEd.3" ShapeID="_x0000_s2054" DrawAspect="Content" ObjectID="_1655286308" r:id="rId2"/>
      </w:object>
    </w:r>
    <w:r w:rsidR="00605A53">
      <w:rPr>
        <w:rFonts w:ascii="TradeGothic" w:hAnsi="TradeGothic"/>
        <w:b w:val="0"/>
        <w:bCs/>
      </w:rPr>
      <w:t xml:space="preserve">AUSTRALASIAN STUDY OF PARLIAMENT GROUP  </w:t>
    </w:r>
  </w:p>
  <w:p w:rsidR="00605A53" w:rsidRDefault="00605A53">
    <w:pPr>
      <w:ind w:left="-851"/>
      <w:jc w:val="right"/>
      <w:rPr>
        <w:rFonts w:ascii="TradeGothic" w:hAnsi="TradeGothic" w:cs="Arial"/>
        <w:smallCaps/>
      </w:rPr>
    </w:pPr>
    <w:r>
      <w:rPr>
        <w:rFonts w:ascii="TradeGothic" w:hAnsi="TradeGothic" w:cs="Arial"/>
        <w:smallCaps/>
      </w:rPr>
      <w:t>New South Wales Chapter      ABN 97 269 043 154</w:t>
    </w:r>
  </w:p>
  <w:p w:rsidR="00605A53" w:rsidRDefault="00605A53">
    <w:pPr>
      <w:jc w:val="right"/>
      <w:rPr>
        <w:rFonts w:ascii="Arial" w:hAnsi="Arial" w:cs="Arial"/>
        <w:smallCaps/>
      </w:rPr>
    </w:pPr>
    <w:r>
      <w:rPr>
        <w:rFonts w:ascii="TradeGothic" w:hAnsi="TradeGothic" w:cs="Arial"/>
        <w:smallCaps/>
      </w:rPr>
      <w:t xml:space="preserve">tax invoice  (note that </w:t>
    </w:r>
    <w:proofErr w:type="spellStart"/>
    <w:r>
      <w:rPr>
        <w:rFonts w:ascii="TradeGothic" w:hAnsi="TradeGothic" w:cs="Arial"/>
        <w:smallCaps/>
      </w:rPr>
      <w:t>aspg</w:t>
    </w:r>
    <w:proofErr w:type="spellEnd"/>
    <w:r>
      <w:rPr>
        <w:rFonts w:ascii="TradeGothic" w:hAnsi="TradeGothic" w:cs="Arial"/>
        <w:smallCaps/>
      </w:rPr>
      <w:t xml:space="preserve"> membership is </w:t>
    </w:r>
    <w:proofErr w:type="spellStart"/>
    <w:r>
      <w:rPr>
        <w:rFonts w:ascii="TradeGothic" w:hAnsi="TradeGothic" w:cs="Arial"/>
        <w:smallCaps/>
      </w:rPr>
      <w:t>gst</w:t>
    </w:r>
    <w:proofErr w:type="spellEnd"/>
    <w:r>
      <w:rPr>
        <w:rFonts w:ascii="TradeGothic" w:hAnsi="TradeGothic" w:cs="Arial"/>
        <w:smallCaps/>
      </w:rPr>
      <w:t xml:space="preserve"> exempt</w:t>
    </w:r>
    <w:r>
      <w:rPr>
        <w:rFonts w:ascii="Arial" w:hAnsi="Arial" w:cs="Arial"/>
        <w:smallCaps/>
      </w:rPr>
      <w:t>)</w:t>
    </w:r>
  </w:p>
  <w:p w:rsidR="00605A53" w:rsidRDefault="00605A53">
    <w:pPr>
      <w:jc w:val="right"/>
      <w:rPr>
        <w:rFonts w:ascii="Arial" w:hAnsi="Arial" w:cs="Arial"/>
        <w:smallCaps/>
      </w:rPr>
    </w:pPr>
  </w:p>
  <w:p w:rsidR="00605A53" w:rsidRDefault="00605A53">
    <w:pPr>
      <w:jc w:val="right"/>
    </w:pPr>
    <w:r>
      <w:rPr>
        <w:rFonts w:ascii="Arial" w:hAnsi="Arial" w:cs="Arial"/>
        <w:smallCaps/>
      </w:rPr>
      <w:t>_________________________________________________________</w:t>
    </w:r>
  </w:p>
  <w:p w:rsidR="00605A53" w:rsidRDefault="00605A53">
    <w:pPr>
      <w:ind w:left="-851"/>
      <w:jc w:val="right"/>
      <w:rPr>
        <w:rFonts w:ascii="CG Omega" w:hAnsi="CG Omega"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6701"/>
    <w:multiLevelType w:val="singleLevel"/>
    <w:tmpl w:val="A8EE2976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" w15:restartNumberingAfterBreak="0">
    <w:nsid w:val="2D1B29B8"/>
    <w:multiLevelType w:val="hybridMultilevel"/>
    <w:tmpl w:val="AEB4C0F8"/>
    <w:lvl w:ilvl="0" w:tplc="69320FCE">
      <w:start w:val="8"/>
      <w:numFmt w:val="bullet"/>
      <w:lvlText w:val="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05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057885"/>
    <w:multiLevelType w:val="hybridMultilevel"/>
    <w:tmpl w:val="A3521086"/>
    <w:lvl w:ilvl="0" w:tplc="53B47BE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5454A8"/>
    <w:multiLevelType w:val="hybridMultilevel"/>
    <w:tmpl w:val="11D8061C"/>
    <w:lvl w:ilvl="0" w:tplc="06BA8A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C4E38"/>
    <w:multiLevelType w:val="singleLevel"/>
    <w:tmpl w:val="0EFC3A7E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65C15A0C"/>
    <w:multiLevelType w:val="hybridMultilevel"/>
    <w:tmpl w:val="78585C74"/>
    <w:lvl w:ilvl="0" w:tplc="06BA8A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01931"/>
    <w:multiLevelType w:val="hybridMultilevel"/>
    <w:tmpl w:val="4C024CA4"/>
    <w:lvl w:ilvl="0" w:tplc="CD20F49A">
      <w:start w:val="37"/>
      <w:numFmt w:val="bullet"/>
      <w:lvlText w:val="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8"/>
    <w:rsid w:val="00013A8C"/>
    <w:rsid w:val="000A6BD7"/>
    <w:rsid w:val="000C1FDC"/>
    <w:rsid w:val="000F7F47"/>
    <w:rsid w:val="0017534E"/>
    <w:rsid w:val="001E3CEF"/>
    <w:rsid w:val="002453B2"/>
    <w:rsid w:val="002941D1"/>
    <w:rsid w:val="002962B2"/>
    <w:rsid w:val="002A1608"/>
    <w:rsid w:val="0033248F"/>
    <w:rsid w:val="00394D79"/>
    <w:rsid w:val="00491878"/>
    <w:rsid w:val="005A0232"/>
    <w:rsid w:val="00605A53"/>
    <w:rsid w:val="00642D46"/>
    <w:rsid w:val="00673223"/>
    <w:rsid w:val="00704174"/>
    <w:rsid w:val="0075617E"/>
    <w:rsid w:val="007E0048"/>
    <w:rsid w:val="00854F53"/>
    <w:rsid w:val="008A2088"/>
    <w:rsid w:val="008E0EDF"/>
    <w:rsid w:val="00900EF4"/>
    <w:rsid w:val="009F0F30"/>
    <w:rsid w:val="00A07F08"/>
    <w:rsid w:val="00A13025"/>
    <w:rsid w:val="00AA6400"/>
    <w:rsid w:val="00AF6281"/>
    <w:rsid w:val="00B41FE2"/>
    <w:rsid w:val="00B901C4"/>
    <w:rsid w:val="00DC457A"/>
    <w:rsid w:val="00E31090"/>
    <w:rsid w:val="00E33172"/>
    <w:rsid w:val="00F06859"/>
    <w:rsid w:val="00F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enu v:ext="edit" fillcolor="none"/>
    </o:shapedefaults>
    <o:shapelayout v:ext="edit">
      <o:idmap v:ext="edit" data="1"/>
    </o:shapelayout>
  </w:shapeDefaults>
  <w:decimalSymbol w:val="."/>
  <w:listSeparator w:val=","/>
  <w14:docId w14:val="5CC5CD4A"/>
  <w15:docId w15:val="{3A20E5F4-3C4A-4860-84C9-E5772FC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0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A1608"/>
    <w:pPr>
      <w:keepNext/>
      <w:spacing w:before="240"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qFormat/>
    <w:rsid w:val="002A1608"/>
    <w:pPr>
      <w:keepNext/>
      <w:widowControl w:val="0"/>
      <w:tabs>
        <w:tab w:val="left" w:pos="260"/>
        <w:tab w:val="left" w:pos="1111"/>
        <w:tab w:val="left" w:pos="1394"/>
        <w:tab w:val="left" w:pos="1677"/>
        <w:tab w:val="left" w:pos="1962"/>
        <w:tab w:val="left" w:pos="2245"/>
        <w:tab w:val="left" w:pos="2811"/>
        <w:tab w:val="left" w:pos="3379"/>
        <w:tab w:val="left" w:pos="3945"/>
      </w:tabs>
      <w:spacing w:line="240" w:lineRule="atLeast"/>
      <w:jc w:val="both"/>
      <w:outlineLvl w:val="1"/>
    </w:pPr>
    <w:rPr>
      <w:b/>
      <w:snapToGrid w:val="0"/>
      <w:color w:val="008000"/>
      <w:sz w:val="28"/>
    </w:rPr>
  </w:style>
  <w:style w:type="paragraph" w:styleId="Heading3">
    <w:name w:val="heading 3"/>
    <w:basedOn w:val="Normal"/>
    <w:next w:val="Normal"/>
    <w:qFormat/>
    <w:rsid w:val="002A1608"/>
    <w:pPr>
      <w:keepNext/>
      <w:tabs>
        <w:tab w:val="left" w:pos="1157"/>
        <w:tab w:val="left" w:pos="4559"/>
        <w:tab w:val="left" w:pos="5486"/>
      </w:tabs>
      <w:spacing w:line="240" w:lineRule="atLeast"/>
      <w:ind w:left="23"/>
      <w:jc w:val="center"/>
      <w:outlineLvl w:val="2"/>
    </w:pPr>
    <w:rPr>
      <w:b/>
      <w:i/>
      <w:snapToGrid w:val="0"/>
      <w:color w:val="000000"/>
    </w:rPr>
  </w:style>
  <w:style w:type="paragraph" w:styleId="Heading4">
    <w:name w:val="heading 4"/>
    <w:basedOn w:val="Normal"/>
    <w:next w:val="Normal"/>
    <w:qFormat/>
    <w:rsid w:val="002A1608"/>
    <w:pPr>
      <w:keepNext/>
      <w:spacing w:line="240" w:lineRule="atLeast"/>
      <w:outlineLvl w:val="3"/>
    </w:pPr>
    <w:rPr>
      <w:b/>
      <w:snapToGrid w:val="0"/>
      <w:color w:val="000000"/>
      <w:sz w:val="20"/>
    </w:rPr>
  </w:style>
  <w:style w:type="paragraph" w:styleId="Heading5">
    <w:name w:val="heading 5"/>
    <w:basedOn w:val="Normal"/>
    <w:next w:val="Normal"/>
    <w:qFormat/>
    <w:rsid w:val="002A1608"/>
    <w:pPr>
      <w:keepNext/>
      <w:spacing w:before="120" w:after="1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A1608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A1608"/>
    <w:pPr>
      <w:keepNext/>
      <w:spacing w:before="120" w:after="1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A1608"/>
    <w:pPr>
      <w:keepNext/>
      <w:jc w:val="right"/>
      <w:outlineLvl w:val="7"/>
    </w:pPr>
    <w:rPr>
      <w:rFonts w:ascii="CG Omega" w:hAnsi="CG Omega"/>
      <w:b/>
    </w:rPr>
  </w:style>
  <w:style w:type="paragraph" w:styleId="Heading9">
    <w:name w:val="heading 9"/>
    <w:basedOn w:val="Normal"/>
    <w:next w:val="Normal"/>
    <w:qFormat/>
    <w:rsid w:val="002A1608"/>
    <w:pPr>
      <w:keepNext/>
      <w:ind w:left="-851"/>
      <w:jc w:val="right"/>
      <w:outlineLvl w:val="8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ect">
    <w:name w:val="Subject"/>
    <w:basedOn w:val="Heading1"/>
    <w:autoRedefine/>
    <w:rsid w:val="002A1608"/>
    <w:pPr>
      <w:spacing w:before="0" w:after="40"/>
      <w:jc w:val="center"/>
    </w:pPr>
    <w:rPr>
      <w:snapToGrid w:val="0"/>
    </w:rPr>
  </w:style>
  <w:style w:type="paragraph" w:styleId="BodyText">
    <w:name w:val="Body Text"/>
    <w:basedOn w:val="Normal"/>
    <w:semiHidden/>
    <w:rsid w:val="002A1608"/>
    <w:pPr>
      <w:spacing w:line="240" w:lineRule="atLeast"/>
      <w:jc w:val="both"/>
    </w:pPr>
    <w:rPr>
      <w:snapToGrid w:val="0"/>
      <w:color w:val="000000"/>
    </w:rPr>
  </w:style>
  <w:style w:type="paragraph" w:customStyle="1" w:styleId="Bullets">
    <w:name w:val="Bullets"/>
    <w:basedOn w:val="BodyText"/>
    <w:autoRedefine/>
    <w:rsid w:val="002A1608"/>
    <w:pPr>
      <w:numPr>
        <w:numId w:val="1"/>
      </w:numPr>
    </w:pPr>
    <w:rPr>
      <w:sz w:val="20"/>
    </w:rPr>
  </w:style>
  <w:style w:type="paragraph" w:styleId="Header">
    <w:name w:val="header"/>
    <w:basedOn w:val="Normal"/>
    <w:semiHidden/>
    <w:rsid w:val="002A16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A160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2A1608"/>
    <w:rPr>
      <w:color w:val="0000FF"/>
      <w:u w:val="single"/>
    </w:rPr>
  </w:style>
  <w:style w:type="paragraph" w:styleId="DocumentMap">
    <w:name w:val="Document Map"/>
    <w:basedOn w:val="Normal"/>
    <w:semiHidden/>
    <w:rsid w:val="002A1608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2A1608"/>
    <w:pPr>
      <w:jc w:val="center"/>
    </w:pPr>
    <w:rPr>
      <w:b/>
    </w:rPr>
  </w:style>
  <w:style w:type="paragraph" w:styleId="BodyTextIndent">
    <w:name w:val="Body Text Indent"/>
    <w:basedOn w:val="Normal"/>
    <w:semiHidden/>
    <w:rsid w:val="002A1608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MEMBERS</vt:lpstr>
    </vt:vector>
  </TitlesOfParts>
  <Company>Parliament of NSW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MEMBERS</dc:title>
  <dc:creator>Business Systems - ITS</dc:creator>
  <cp:lastModifiedBy>Rohan Tyler</cp:lastModifiedBy>
  <cp:revision>14</cp:revision>
  <cp:lastPrinted>2008-05-26T03:04:00Z</cp:lastPrinted>
  <dcterms:created xsi:type="dcterms:W3CDTF">2015-12-07T01:27:00Z</dcterms:created>
  <dcterms:modified xsi:type="dcterms:W3CDTF">2020-07-03T02:59:00Z</dcterms:modified>
</cp:coreProperties>
</file>